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03-06/2021/6931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Волгоград — г. Котельники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47B08C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Котельники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03-06/2021/6931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058EA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2022-02-14T10:58:00Z</dcterms:modified>
</cp:coreProperties>
</file>